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046" w:rsidRPr="002F05B8" w:rsidRDefault="007D5D0E" w:rsidP="002F0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ИПМ – 7</w:t>
      </w:r>
    </w:p>
    <w:p w:rsidR="007D5D0E" w:rsidRPr="002F05B8" w:rsidRDefault="007D5D0E" w:rsidP="002F0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Конспект урока  в 7 классе</w:t>
      </w:r>
    </w:p>
    <w:p w:rsidR="007D5D0E" w:rsidRPr="002F05B8" w:rsidRDefault="007D5D0E" w:rsidP="002F05B8">
      <w:pPr>
        <w:tabs>
          <w:tab w:val="left" w:pos="325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Тема</w:t>
      </w:r>
    </w:p>
    <w:p w:rsidR="007D5D0E" w:rsidRPr="002F05B8" w:rsidRDefault="007D5D0E" w:rsidP="002F05B8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 работать с книгой?</w:t>
      </w:r>
      <w:r w:rsidR="002F05B8" w:rsidRP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Обучение приёмам ознакомительного чтения. По ходу чтения.</w:t>
      </w:r>
    </w:p>
    <w:p w:rsidR="007D5D0E" w:rsidRPr="002F05B8" w:rsidRDefault="007D5D0E" w:rsidP="002F05B8">
      <w:pPr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компетенции: обучение работе с книгой.</w:t>
      </w:r>
    </w:p>
    <w:p w:rsidR="007D5D0E" w:rsidRPr="002F05B8" w:rsidRDefault="007D5D0E" w:rsidP="002F05B8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1. Образовательные: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знать виды и цели чтения, приемы ознакомительного чтения;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уметь  использовать приёмы ознакомительного чтения.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2.  Развивающие: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- развитие логического, </w:t>
      </w:r>
      <w:proofErr w:type="spellStart"/>
      <w:r w:rsidRPr="002F05B8">
        <w:rPr>
          <w:rFonts w:ascii="Times New Roman" w:hAnsi="Times New Roman" w:cs="Times New Roman"/>
          <w:sz w:val="24"/>
          <w:szCs w:val="24"/>
        </w:rPr>
        <w:t>креативного</w:t>
      </w:r>
      <w:proofErr w:type="spellEnd"/>
      <w:r w:rsidRPr="002F05B8">
        <w:rPr>
          <w:rFonts w:ascii="Times New Roman" w:hAnsi="Times New Roman" w:cs="Times New Roman"/>
          <w:sz w:val="24"/>
          <w:szCs w:val="24"/>
        </w:rPr>
        <w:t xml:space="preserve"> мышления; памяти, воображения;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обогащение словарного запаса.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3. Воспитательные: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развитие умения сотрудничать с другими людьми;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формирование положительной «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концепции».                                                        </w:t>
      </w:r>
    </w:p>
    <w:p w:rsidR="007D5D0E" w:rsidRPr="002F05B8" w:rsidRDefault="007D5D0E" w:rsidP="002F0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1. Наглядность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Таблица «Виды и цели чтения», схемы «Приёмы ознакомительного чтения. До чтения», «Приёмы ознакомительного чтения. По ходу чтения». Памятки «Сильные позиции текста», «Набор ключевых слов», «Речевая  деятельность», «Зачем я читаю?», «Чтение» (на стендах).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05B8">
        <w:rPr>
          <w:rFonts w:ascii="Times New Roman" w:hAnsi="Times New Roman" w:cs="Times New Roman"/>
          <w:sz w:val="24"/>
          <w:szCs w:val="24"/>
        </w:rPr>
        <w:t>Папки художника: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слова Блока, слова Гёте, «Модель работы с текстом», «По ходу чтения», «Установка», «Прогноз», «До чтения», «Признаки зрелого чтения», «Ключевые слова».</w:t>
      </w:r>
      <w:proofErr w:type="gramEnd"/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2.Раздаточный материал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</w:rPr>
        <w:t>Тексты «Человек и Кошка», «Первая помощь молниям».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3.Дидактический материал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Задание для восстановления текста, карточка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- помощница, опорная схема «Приёмы ознакомительного чтения. По ходу чтения»,  лист учёта работы группы.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4. Книги.</w:t>
      </w:r>
      <w:r w:rsidR="00A70D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Толковый словарь, книга для индивидуального задания.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5. </w:t>
      </w:r>
      <w:proofErr w:type="spellStart"/>
      <w:r w:rsidRPr="002F05B8">
        <w:rPr>
          <w:rFonts w:ascii="Times New Roman" w:hAnsi="Times New Roman" w:cs="Times New Roman"/>
          <w:i/>
          <w:sz w:val="24"/>
          <w:szCs w:val="24"/>
        </w:rPr>
        <w:t>Мультимедийная</w:t>
      </w:r>
      <w:proofErr w:type="spell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презентация.</w:t>
      </w:r>
    </w:p>
    <w:p w:rsidR="007D5D0E" w:rsidRPr="002F05B8" w:rsidRDefault="007D5D0E" w:rsidP="002F0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Подготовка к уроку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1) Разбиться на группы, распределить роли в группе: лингвист, контролёр, менеджер, секретарь.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2) Индивидуальные задания: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выучить наизусть стихотворение Г. Стивенсона «Вычитанные  страны»;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- лингвисты работают с толковым словарём: абзац, параграф, глава, </w:t>
      </w:r>
      <w:proofErr w:type="spellStart"/>
      <w:r w:rsidRPr="002F05B8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2F05B8">
        <w:rPr>
          <w:rFonts w:ascii="Times New Roman" w:hAnsi="Times New Roman" w:cs="Times New Roman"/>
          <w:sz w:val="24"/>
          <w:szCs w:val="24"/>
        </w:rPr>
        <w:t>, шрифт, курсив;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желающие создают рисунки, схемы на темы «Ключевые слова», «Сильные позиции текста».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3) Задание для класса.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Повторить материал по теме «Работа читателя с книгой».</w:t>
      </w:r>
    </w:p>
    <w:p w:rsidR="007D5D0E" w:rsidRPr="002F05B8" w:rsidRDefault="007D5D0E" w:rsidP="002F05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B8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ОРГАНИЗАЦИОННЫЙ МОМЕНТ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Мы продолжаем серию уроков «Как работать с книгой».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АКТУАЛИЗАЦИЯ ИЗУЧЕННОГО (повторение)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Эпиграфом нашего урока будут слова великого немецкого писателя Гёте</w:t>
      </w:r>
      <w:r w:rsidR="002F05B8">
        <w:rPr>
          <w:rFonts w:ascii="Times New Roman" w:hAnsi="Times New Roman" w:cs="Times New Roman"/>
          <w:sz w:val="24"/>
          <w:szCs w:val="24"/>
        </w:rPr>
        <w:t xml:space="preserve">: </w:t>
      </w:r>
      <w:r w:rsidRPr="002F05B8">
        <w:rPr>
          <w:rFonts w:ascii="Times New Roman" w:hAnsi="Times New Roman" w:cs="Times New Roman"/>
          <w:sz w:val="24"/>
          <w:szCs w:val="24"/>
        </w:rPr>
        <w:t>«Эти добрые люди и не подозревают, каких трудов и времени стоит научиться читать. Я сам на это потратил 80 лет и всё ещё не могу сказать, что вполне достиг цели».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Прочитайте их.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Почему же крупнейший писатель мира не уверен, что он научился читать?</w:t>
      </w:r>
    </w:p>
    <w:p w:rsidR="007D5D0E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Что такое чтение?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Назовите признаки зрелого чтения.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Назовите виды чтения.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Какова цель каждого вида чтения? Какие ещё виды речевой деятельности вы знаете?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Какова модель работы читателя с книгой?</w:t>
      </w:r>
    </w:p>
    <w:p w:rsidR="00A70D6B" w:rsidRPr="002F05B8" w:rsidRDefault="00A70D6B" w:rsidP="00A70D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Виды и цели чтения</w:t>
      </w:r>
    </w:p>
    <w:tbl>
      <w:tblPr>
        <w:tblW w:w="1014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919"/>
        <w:gridCol w:w="3250"/>
        <w:gridCol w:w="3972"/>
      </w:tblGrid>
      <w:tr w:rsidR="00A70D6B" w:rsidRPr="002F05B8" w:rsidTr="00543D6E">
        <w:trPr>
          <w:trHeight w:val="509"/>
          <w:tblCellSpacing w:w="0" w:type="dxa"/>
        </w:trPr>
        <w:tc>
          <w:tcPr>
            <w:tcW w:w="291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>Виды чтения</w:t>
            </w:r>
          </w:p>
        </w:tc>
        <w:tc>
          <w:tcPr>
            <w:tcW w:w="32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>Цель чтения</w:t>
            </w:r>
          </w:p>
        </w:tc>
        <w:tc>
          <w:tcPr>
            <w:tcW w:w="39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>Характер чтения</w:t>
            </w:r>
          </w:p>
        </w:tc>
      </w:tr>
      <w:tr w:rsidR="00A70D6B" w:rsidRPr="002F05B8" w:rsidTr="00543D6E">
        <w:trPr>
          <w:trHeight w:val="1196"/>
          <w:tblCellSpacing w:w="0" w:type="dxa"/>
        </w:trPr>
        <w:tc>
          <w:tcPr>
            <w:tcW w:w="2919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Ознакомительное   чтение.</w:t>
            </w:r>
          </w:p>
        </w:tc>
        <w:tc>
          <w:tcPr>
            <w:tcW w:w="32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>Читать или нет?</w:t>
            </w:r>
          </w:p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>Какая информация содержится?</w:t>
            </w:r>
          </w:p>
          <w:p w:rsidR="00A70D6B" w:rsidRPr="002F05B8" w:rsidRDefault="00A70D6B" w:rsidP="00543D6E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>Для кого книга написана?</w:t>
            </w:r>
          </w:p>
        </w:tc>
        <w:tc>
          <w:tcPr>
            <w:tcW w:w="39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A70D6B" w:rsidRPr="002F05B8" w:rsidRDefault="00A70D6B" w:rsidP="00A75F30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B8">
              <w:rPr>
                <w:rFonts w:ascii="Times New Roman" w:hAnsi="Times New Roman" w:cs="Times New Roman"/>
                <w:sz w:val="24"/>
                <w:szCs w:val="24"/>
              </w:rPr>
              <w:t xml:space="preserve"> Перелистывание,   рассматривание рисунков, быстрое чтение заголовков, фрагментов текста.</w:t>
            </w:r>
          </w:p>
        </w:tc>
      </w:tr>
    </w:tbl>
    <w:p w:rsidR="00A70D6B" w:rsidRDefault="00A70D6B" w:rsidP="00A70D6B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D6B" w:rsidRPr="002F05B8" w:rsidRDefault="00A70D6B" w:rsidP="00A70D6B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Признаки зрелого чтения</w:t>
      </w:r>
    </w:p>
    <w:p w:rsidR="00A70D6B" w:rsidRPr="002F05B8" w:rsidRDefault="00A70D6B" w:rsidP="00A70D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1.Высокая скорость чтения про себя.</w:t>
      </w:r>
    </w:p>
    <w:p w:rsidR="00A70D6B" w:rsidRPr="002F05B8" w:rsidRDefault="00A70D6B" w:rsidP="00A70D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2.Гибкость чтения в зависимости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речевой ситуации.</w:t>
      </w:r>
    </w:p>
    <w:p w:rsidR="00A70D6B" w:rsidRPr="002F05B8" w:rsidRDefault="00A70D6B" w:rsidP="00A70D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3.Продуктивность чтения.</w:t>
      </w:r>
    </w:p>
    <w:p w:rsidR="00A70D6B" w:rsidRPr="008D3481" w:rsidRDefault="00A70D6B" w:rsidP="00A70D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D3481">
        <w:rPr>
          <w:rFonts w:ascii="Times New Roman" w:hAnsi="Times New Roman" w:cs="Times New Roman"/>
          <w:sz w:val="24"/>
          <w:szCs w:val="24"/>
          <w:u w:val="single"/>
        </w:rPr>
        <w:t>Модель работы читателя с текстом</w:t>
      </w:r>
    </w:p>
    <w:p w:rsidR="00A70D6B" w:rsidRPr="00A70D6B" w:rsidRDefault="00A70D6B" w:rsidP="00A70D6B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A70D6B">
        <w:rPr>
          <w:rFonts w:ascii="Times New Roman" w:hAnsi="Times New Roman" w:cs="Times New Roman"/>
          <w:bCs/>
          <w:i/>
          <w:sz w:val="24"/>
          <w:szCs w:val="24"/>
          <w:lang w:val="en-US"/>
        </w:rPr>
        <w:t>I</w:t>
      </w:r>
      <w:r w:rsidRPr="00A70D6B">
        <w:rPr>
          <w:rFonts w:ascii="Times New Roman" w:hAnsi="Times New Roman" w:cs="Times New Roman"/>
          <w:bCs/>
          <w:i/>
          <w:sz w:val="24"/>
          <w:szCs w:val="24"/>
        </w:rPr>
        <w:t xml:space="preserve"> До чтения</w:t>
      </w:r>
    </w:p>
    <w:p w:rsidR="00A70D6B" w:rsidRPr="008D3481" w:rsidRDefault="00A70D6B" w:rsidP="00A70D6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D3481">
        <w:rPr>
          <w:rFonts w:ascii="Times New Roman" w:hAnsi="Times New Roman" w:cs="Times New Roman"/>
          <w:sz w:val="24"/>
          <w:szCs w:val="24"/>
        </w:rPr>
        <w:t>Автор. Название. Эпиграф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8D3481">
        <w:rPr>
          <w:rFonts w:ascii="Times New Roman" w:hAnsi="Times New Roman" w:cs="Times New Roman"/>
          <w:i/>
          <w:iCs/>
          <w:sz w:val="24"/>
          <w:szCs w:val="24"/>
        </w:rPr>
        <w:t>Прогноз.</w:t>
      </w:r>
    </w:p>
    <w:p w:rsidR="00A70D6B" w:rsidRPr="00A70D6B" w:rsidRDefault="00A70D6B" w:rsidP="00A70D6B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D3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0D6B">
        <w:rPr>
          <w:rFonts w:ascii="Times New Roman" w:hAnsi="Times New Roman" w:cs="Times New Roman"/>
          <w:bCs/>
          <w:i/>
          <w:sz w:val="24"/>
          <w:szCs w:val="24"/>
          <w:lang w:val="en-US"/>
        </w:rPr>
        <w:t>II</w:t>
      </w:r>
      <w:r w:rsidRPr="00A70D6B">
        <w:rPr>
          <w:rFonts w:ascii="Times New Roman" w:hAnsi="Times New Roman" w:cs="Times New Roman"/>
          <w:bCs/>
          <w:i/>
          <w:sz w:val="24"/>
          <w:szCs w:val="24"/>
        </w:rPr>
        <w:t xml:space="preserve"> По ходу чтения</w:t>
      </w:r>
    </w:p>
    <w:p w:rsidR="00A70D6B" w:rsidRPr="008D3481" w:rsidRDefault="00A70D6B" w:rsidP="00A70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481">
        <w:rPr>
          <w:rFonts w:ascii="Times New Roman" w:hAnsi="Times New Roman" w:cs="Times New Roman"/>
          <w:i/>
          <w:iCs/>
          <w:sz w:val="24"/>
          <w:szCs w:val="24"/>
        </w:rPr>
        <w:t>Установка.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3481">
        <w:rPr>
          <w:rFonts w:ascii="Times New Roman" w:hAnsi="Times New Roman" w:cs="Times New Roman"/>
          <w:sz w:val="24"/>
          <w:szCs w:val="24"/>
        </w:rPr>
        <w:t>Внимание к слову. Проблемные текстовые ситуации и скрытые вопросы.</w:t>
      </w:r>
    </w:p>
    <w:p w:rsidR="00A70D6B" w:rsidRPr="008D3481" w:rsidRDefault="00A70D6B" w:rsidP="00A70D6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D3481">
        <w:rPr>
          <w:rFonts w:ascii="Times New Roman" w:hAnsi="Times New Roman" w:cs="Times New Roman"/>
          <w:i/>
          <w:iCs/>
          <w:sz w:val="24"/>
          <w:szCs w:val="24"/>
        </w:rPr>
        <w:t>Диалог с текстом.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3481">
        <w:rPr>
          <w:rFonts w:ascii="Times New Roman" w:hAnsi="Times New Roman" w:cs="Times New Roman"/>
          <w:sz w:val="24"/>
          <w:szCs w:val="24"/>
        </w:rPr>
        <w:t>Главная мысль.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481">
        <w:rPr>
          <w:rFonts w:ascii="Times New Roman" w:hAnsi="Times New Roman" w:cs="Times New Roman"/>
          <w:i/>
          <w:iCs/>
          <w:sz w:val="24"/>
          <w:szCs w:val="24"/>
        </w:rPr>
        <w:t>Понимание.</w:t>
      </w:r>
    </w:p>
    <w:p w:rsidR="00A70D6B" w:rsidRPr="00A70D6B" w:rsidRDefault="00A70D6B" w:rsidP="00A70D6B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D3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0D6B">
        <w:rPr>
          <w:rFonts w:ascii="Times New Roman" w:hAnsi="Times New Roman" w:cs="Times New Roman"/>
          <w:bCs/>
          <w:i/>
          <w:sz w:val="24"/>
          <w:szCs w:val="24"/>
          <w:lang w:val="en-US"/>
        </w:rPr>
        <w:t>III</w:t>
      </w:r>
      <w:r w:rsidRPr="00A70D6B">
        <w:rPr>
          <w:rFonts w:ascii="Times New Roman" w:hAnsi="Times New Roman" w:cs="Times New Roman"/>
          <w:bCs/>
          <w:i/>
          <w:sz w:val="24"/>
          <w:szCs w:val="24"/>
        </w:rPr>
        <w:t xml:space="preserve"> После чтения</w:t>
      </w:r>
    </w:p>
    <w:p w:rsidR="00A70D6B" w:rsidRPr="008D3481" w:rsidRDefault="00A70D6B" w:rsidP="00A70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481">
        <w:rPr>
          <w:rFonts w:ascii="Times New Roman" w:hAnsi="Times New Roman" w:cs="Times New Roman"/>
          <w:i/>
          <w:iCs/>
          <w:sz w:val="24"/>
          <w:szCs w:val="24"/>
        </w:rPr>
        <w:t>Рефлексия.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3481">
        <w:rPr>
          <w:rFonts w:ascii="Times New Roman" w:hAnsi="Times New Roman" w:cs="Times New Roman"/>
          <w:sz w:val="24"/>
          <w:szCs w:val="24"/>
        </w:rPr>
        <w:t>Виды информации в художественном тексте.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3481">
        <w:rPr>
          <w:rFonts w:ascii="Times New Roman" w:hAnsi="Times New Roman" w:cs="Times New Roman"/>
          <w:i/>
          <w:iCs/>
          <w:sz w:val="24"/>
          <w:szCs w:val="24"/>
        </w:rPr>
        <w:t>Использование.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3481">
        <w:rPr>
          <w:rFonts w:ascii="Times New Roman" w:hAnsi="Times New Roman" w:cs="Times New Roman"/>
          <w:sz w:val="24"/>
          <w:szCs w:val="24"/>
        </w:rPr>
        <w:t>Переработка информации. Вторичные тексты.</w:t>
      </w:r>
    </w:p>
    <w:p w:rsidR="00951ACC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Контролёр группы оценит работу каждого в листе учёта. </w:t>
      </w:r>
    </w:p>
    <w:p w:rsidR="00951ACC" w:rsidRPr="002F05B8" w:rsidRDefault="00951ACC" w:rsidP="00951A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Лист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учёта работы группы</w:t>
      </w:r>
    </w:p>
    <w:tbl>
      <w:tblPr>
        <w:tblStyle w:val="a3"/>
        <w:tblW w:w="0" w:type="auto"/>
        <w:tblLook w:val="04A0"/>
      </w:tblPr>
      <w:tblGrid>
        <w:gridCol w:w="2463"/>
        <w:gridCol w:w="2463"/>
        <w:gridCol w:w="2463"/>
        <w:gridCol w:w="2464"/>
      </w:tblGrid>
      <w:tr w:rsidR="00951ACC" w:rsidTr="00951ACC"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индивидуальные ответы</w:t>
            </w:r>
          </w:p>
        </w:tc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работу в группе</w:t>
            </w:r>
          </w:p>
        </w:tc>
        <w:tc>
          <w:tcPr>
            <w:tcW w:w="2464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оценка</w:t>
            </w:r>
          </w:p>
        </w:tc>
      </w:tr>
      <w:tr w:rsidR="00951ACC" w:rsidTr="00951ACC"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CC" w:rsidTr="00951ACC"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951ACC" w:rsidRDefault="00951ACC" w:rsidP="002F0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1ACC" w:rsidRDefault="00951ACC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МОТИВАЦИЯ УЧЕБНОЙ ДЕЯТЕЛЬНОСТИ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А сейчас вы проверите ваше умение читать с помощью </w:t>
      </w:r>
      <w:proofErr w:type="spellStart"/>
      <w:proofErr w:type="gramStart"/>
      <w:r w:rsidRPr="002F05B8">
        <w:rPr>
          <w:rFonts w:ascii="Times New Roman" w:hAnsi="Times New Roman" w:cs="Times New Roman"/>
          <w:sz w:val="24"/>
          <w:szCs w:val="24"/>
        </w:rPr>
        <w:t>экспресс-теста</w:t>
      </w:r>
      <w:proofErr w:type="spellEnd"/>
      <w:proofErr w:type="gramEnd"/>
      <w:r w:rsidRPr="002F05B8">
        <w:rPr>
          <w:rFonts w:ascii="Times New Roman" w:hAnsi="Times New Roman" w:cs="Times New Roman"/>
          <w:sz w:val="24"/>
          <w:szCs w:val="24"/>
        </w:rPr>
        <w:t>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Вначале скажите, на что мы обращаем внимание в книге до чтения?</w:t>
      </w:r>
    </w:p>
    <w:p w:rsidR="007D5D0E" w:rsidRPr="002F05B8" w:rsidRDefault="00A70D6B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</w:t>
      </w:r>
      <w:r w:rsidR="007D5D0E" w:rsidRPr="002F05B8">
        <w:rPr>
          <w:rFonts w:ascii="Times New Roman" w:hAnsi="Times New Roman" w:cs="Times New Roman"/>
          <w:sz w:val="24"/>
          <w:szCs w:val="24"/>
        </w:rPr>
        <w:t>(Заглавие, эпиграф, автор, выходные данные, содержание, рисунки, схемы, иллюстрации, аннотация).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Откройте тетрадь.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Положите перед собой одиночный лист с текстом. Читайте в течение 1 минуты.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i/>
          <w:sz w:val="24"/>
          <w:szCs w:val="24"/>
          <w:u w:val="single"/>
        </w:rPr>
        <w:t>Первая помощь молниям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Застёжка – молния – изобретение, равное по гениальности вечному перу или </w:t>
      </w:r>
      <w:proofErr w:type="spellStart"/>
      <w:r w:rsidRPr="002F05B8">
        <w:rPr>
          <w:rFonts w:ascii="Times New Roman" w:hAnsi="Times New Roman" w:cs="Times New Roman"/>
          <w:i/>
          <w:sz w:val="24"/>
          <w:szCs w:val="24"/>
        </w:rPr>
        <w:t>зингеровской</w:t>
      </w:r>
      <w:proofErr w:type="spell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>игле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. Одна беда – если обломился один – единственный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>зубчик, молния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 выходит из строя целиком.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Чтобы молния служила дольше, её, как и всякий механизм, надо смазывать.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>Кусочком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 свечи или обмылком натрите половинки расстёгнутой молнии и несколько раз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>откройте – закройте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 её.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Ещё один недостаток. Примерно через 800 – 1000 циклов «застегнул – расстегнул»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 xml:space="preserve">разбалтывается 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металлический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>замок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. Чтобы привести его в порядок, надо аккуратно сжать ограничительные бортики. Если же молния целиком металлическая, можно, кроме этого, простучать её, положив 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плоскую </w:t>
      </w:r>
      <w:proofErr w:type="spellStart"/>
      <w:r w:rsidRPr="002F05B8">
        <w:rPr>
          <w:rFonts w:ascii="Times New Roman" w:hAnsi="Times New Roman" w:cs="Times New Roman"/>
          <w:b/>
          <w:i/>
          <w:sz w:val="24"/>
          <w:szCs w:val="24"/>
        </w:rPr>
        <w:t>наковаленку</w:t>
      </w:r>
      <w:proofErr w:type="spell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, молотком через металлическую 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>линейку.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 Зубцы выровняются, чуть расплющатся и будут держать крепче.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Реставрация продлевает жизнь молнии циклов на пятьсот. Повторная</w:t>
      </w:r>
      <w:r w:rsidRPr="002F05B8">
        <w:rPr>
          <w:rFonts w:ascii="Times New Roman" w:hAnsi="Times New Roman" w:cs="Times New Roman"/>
          <w:b/>
          <w:i/>
          <w:sz w:val="24"/>
          <w:szCs w:val="24"/>
        </w:rPr>
        <w:t xml:space="preserve"> операция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 даст ещё циклов триста. В третий раз починить молнию не удавалось никому.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(С.Тимашев)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Закройте лист.</w:t>
      </w:r>
      <w:r w:rsidR="00A70D6B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В тетрад</w:t>
      </w:r>
      <w:r w:rsidR="00A70D6B">
        <w:rPr>
          <w:rFonts w:ascii="Times New Roman" w:hAnsi="Times New Roman" w:cs="Times New Roman"/>
          <w:sz w:val="24"/>
          <w:szCs w:val="24"/>
        </w:rPr>
        <w:t>и ответьте письменно на вопросы.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1. Кто автор текста? (С. Тимашев)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2. Как называется текст? (Первая помощь молниям)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3. Сколько частей в тексте (4)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4. Какова тема текста? (Как продлить жизнь молнии)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  <w:u w:val="single"/>
        </w:rPr>
        <w:t>Самопроверка:</w:t>
      </w:r>
      <w:r w:rsidRPr="002F05B8">
        <w:rPr>
          <w:rFonts w:ascii="Times New Roman" w:hAnsi="Times New Roman" w:cs="Times New Roman"/>
          <w:sz w:val="24"/>
          <w:szCs w:val="24"/>
        </w:rPr>
        <w:t xml:space="preserve"> ставим плюсы и минусы.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lastRenderedPageBreak/>
        <w:t xml:space="preserve">У кого 4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правильных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ответа?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У кого 3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правильных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ответа?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У кого 2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правильных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ответа?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Почему было трудно ответить на некоторые вопросы?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Какова цель наших уроков?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Чему мы должны ещё учиться?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ЦЕЛЕПОЛАГАНИЕ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Запись в тетради. Тема. Учитель сообщает задачи урока (написаны на доске).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ВВЕДЕНИЕ НОВЫХ ЗНАНИЙ, ФОРМИРОВАНИЕ УМЕНИЙ, СОВЕРШЕНСТВОВАНИЕ НАВЫКОВ.</w:t>
      </w:r>
      <w:proofErr w:type="gramEnd"/>
      <w:r w:rsidRPr="002F05B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1. Приобретение необходимых знаний (самостоятельное приобретение знаний).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Словарная работа.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Лингвисты работали с толковыми словарями. Слушаем их.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- абзац</w:t>
      </w:r>
      <w:r w:rsidR="002F05B8">
        <w:rPr>
          <w:rFonts w:ascii="Times New Roman" w:hAnsi="Times New Roman" w:cs="Times New Roman"/>
          <w:sz w:val="24"/>
          <w:szCs w:val="24"/>
        </w:rPr>
        <w:t xml:space="preserve"> –</w:t>
      </w:r>
      <w:r w:rsidRPr="002F05B8">
        <w:rPr>
          <w:rFonts w:ascii="Times New Roman" w:hAnsi="Times New Roman" w:cs="Times New Roman"/>
          <w:sz w:val="24"/>
          <w:szCs w:val="24"/>
        </w:rPr>
        <w:t xml:space="preserve"> глава</w:t>
      </w:r>
      <w:r w:rsidR="002F05B8">
        <w:rPr>
          <w:rFonts w:ascii="Times New Roman" w:hAnsi="Times New Roman" w:cs="Times New Roman"/>
          <w:sz w:val="24"/>
          <w:szCs w:val="24"/>
        </w:rPr>
        <w:t xml:space="preserve"> –</w:t>
      </w:r>
      <w:r w:rsidRPr="002F05B8">
        <w:rPr>
          <w:rFonts w:ascii="Times New Roman" w:hAnsi="Times New Roman" w:cs="Times New Roman"/>
          <w:sz w:val="24"/>
          <w:szCs w:val="24"/>
        </w:rPr>
        <w:t xml:space="preserve"> параграф</w:t>
      </w:r>
      <w:r w:rsidR="002F05B8">
        <w:rPr>
          <w:rFonts w:ascii="Times New Roman" w:hAnsi="Times New Roman" w:cs="Times New Roman"/>
          <w:sz w:val="24"/>
          <w:szCs w:val="24"/>
        </w:rPr>
        <w:t xml:space="preserve"> –</w:t>
      </w:r>
      <w:r w:rsidRPr="002F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05B8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="002F05B8">
        <w:rPr>
          <w:rFonts w:ascii="Times New Roman" w:hAnsi="Times New Roman" w:cs="Times New Roman"/>
          <w:sz w:val="24"/>
          <w:szCs w:val="24"/>
        </w:rPr>
        <w:t xml:space="preserve"> –</w:t>
      </w:r>
      <w:r w:rsidRPr="002F05B8">
        <w:rPr>
          <w:rFonts w:ascii="Times New Roman" w:hAnsi="Times New Roman" w:cs="Times New Roman"/>
          <w:sz w:val="24"/>
          <w:szCs w:val="24"/>
        </w:rPr>
        <w:t xml:space="preserve"> шрифт</w:t>
      </w:r>
      <w:r w:rsidR="002F05B8">
        <w:rPr>
          <w:rFonts w:ascii="Times New Roman" w:hAnsi="Times New Roman" w:cs="Times New Roman"/>
          <w:sz w:val="24"/>
          <w:szCs w:val="24"/>
        </w:rPr>
        <w:t xml:space="preserve"> –</w:t>
      </w:r>
      <w:r w:rsidRPr="002F05B8">
        <w:rPr>
          <w:rFonts w:ascii="Times New Roman" w:hAnsi="Times New Roman" w:cs="Times New Roman"/>
          <w:sz w:val="24"/>
          <w:szCs w:val="24"/>
        </w:rPr>
        <w:t xml:space="preserve"> курсив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- ключевые слова </w:t>
      </w:r>
    </w:p>
    <w:p w:rsidR="00A70D6B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 xml:space="preserve">2.Работа в парах с опорой «Приёмы ознакомительного чтения. По ходу чтения» </w:t>
      </w:r>
    </w:p>
    <w:p w:rsidR="00A70D6B" w:rsidRDefault="00710808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10808">
        <w:rPr>
          <w:rFonts w:ascii="Times New Roman" w:hAnsi="Times New Roman" w:cs="Times New Roman"/>
          <w:sz w:val="24"/>
          <w:szCs w:val="24"/>
        </w:rPr>
      </w:r>
      <w:r w:rsidRPr="00710808">
        <w:rPr>
          <w:rFonts w:ascii="Times New Roman" w:hAnsi="Times New Roman" w:cs="Times New Roman"/>
          <w:sz w:val="24"/>
          <w:szCs w:val="24"/>
        </w:rPr>
        <w:pict>
          <v:group id="_x0000_s1048" editas="canvas" style="width:459pt;height:153pt;mso-position-horizontal-relative:char;mso-position-vertical-relative:line" coordorigin="2281,8329" coordsize="7200,23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2281;top:8329;width:7200;height:2369" o:preferrelative="f">
              <v:fill o:detectmouseclick="t"/>
              <v:path o:extrusionok="t" o:connecttype="none"/>
              <o:lock v:ext="edit" text="t"/>
            </v:shape>
            <v:rect id="_x0000_s1050" style="position:absolute;left:2846;top:10002;width:1411;height:696" stroked="f">
              <v:textbox>
                <w:txbxContent>
                  <w:p w:rsidR="00A70D6B" w:rsidRDefault="00A70D6B" w:rsidP="00A70D6B">
                    <w:r>
                      <w:t>Шрифтовые выделения</w:t>
                    </w:r>
                  </w:p>
                </w:txbxContent>
              </v:textbox>
            </v:rect>
            <v:rect id="_x0000_s1051" style="position:absolute;left:7363;top:10002;width:1412;height:696" stroked="f">
              <v:textbox>
                <w:txbxContent>
                  <w:p w:rsidR="00A70D6B" w:rsidRDefault="00A70D6B" w:rsidP="00A70D6B">
                    <w:r>
                      <w:t>Ключевые слова</w:t>
                    </w:r>
                  </w:p>
                </w:txbxContent>
              </v:textbox>
            </v:rect>
            <v:rect id="_x0000_s1052" style="position:absolute;left:4681;top:9255;width:2118;height:418" stroked="f">
              <v:textbox>
                <w:txbxContent>
                  <w:p w:rsidR="00A70D6B" w:rsidRPr="007B358C" w:rsidRDefault="00A70D6B" w:rsidP="00A70D6B">
                    <w:pPr>
                      <w:rPr>
                        <w:sz w:val="24"/>
                        <w:szCs w:val="24"/>
                      </w:rPr>
                    </w:pPr>
                    <w:r w:rsidRPr="007B358C">
                      <w:rPr>
                        <w:sz w:val="24"/>
                        <w:szCs w:val="24"/>
                      </w:rPr>
                      <w:t>По ходу чтения</w:t>
                    </w:r>
                  </w:p>
                </w:txbxContent>
              </v:textbox>
            </v:rect>
            <v:line id="_x0000_s1053" style="position:absolute;flip:y" from="6516,8747" to="7081,9305">
              <v:stroke endarrow="block"/>
            </v:line>
            <v:line id="_x0000_s1054" style="position:absolute" from="6516,9584" to="7222,10002">
              <v:stroke endarrow="block"/>
            </v:line>
            <v:line id="_x0000_s1055" style="position:absolute;flip:x" from="3975,9584" to="4681,10141">
              <v:stroke endarrow="block"/>
            </v:line>
            <v:line id="_x0000_s1056" style="position:absolute;flip:x y" from="3975,8887" to="4681,9305">
              <v:stroke endarrow="block"/>
            </v:line>
            <v:rect id="_x0000_s1057" style="position:absolute;left:2705;top:8329;width:1129;height:836" stroked="f">
              <v:textbox>
                <w:txbxContent>
                  <w:p w:rsidR="00A70D6B" w:rsidRDefault="00A70D6B" w:rsidP="00A70D6B">
                    <w:r>
                      <w:t>Абзац, глава, параграф</w:t>
                    </w:r>
                  </w:p>
                </w:txbxContent>
              </v:textbox>
            </v:rect>
            <v:rect id="_x0000_s1058" style="position:absolute;left:7222;top:8469;width:1553;height:836" stroked="f">
              <v:textbox>
                <w:txbxContent>
                  <w:p w:rsidR="00A70D6B" w:rsidRDefault="00A70D6B" w:rsidP="00A70D6B">
                    <w:pPr>
                      <w:jc w:val="center"/>
                    </w:pPr>
                    <w:r>
                      <w:t>Первое предложение абзаца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B09F1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Вы самостоятельно выясняете, какие приёмы ознакомительного чтения по ходу чтения существуют. Вам помогают опорная схема и »Карточка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- помощница».</w:t>
      </w:r>
    </w:p>
    <w:p w:rsidR="009B09F1" w:rsidRPr="002F05B8" w:rsidRDefault="009B09F1" w:rsidP="009B09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Карточка-помощница</w:t>
      </w:r>
    </w:p>
    <w:p w:rsidR="009B09F1" w:rsidRPr="002F05B8" w:rsidRDefault="009B09F1" w:rsidP="009B0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Знакомиться с содержанием книги по ходу чтения помогают такие приёмы:</w:t>
      </w:r>
    </w:p>
    <w:p w:rsidR="009B09F1" w:rsidRPr="002F05B8" w:rsidRDefault="009B09F1" w:rsidP="009B09F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Думаю, почему текст разделён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>…</w:t>
      </w:r>
    </w:p>
    <w:p w:rsidR="009B09F1" w:rsidRPr="002F05B8" w:rsidRDefault="009B09F1" w:rsidP="009B09F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Обращаю внимание в каждом абзаце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>…</w:t>
      </w:r>
    </w:p>
    <w:p w:rsidR="009B09F1" w:rsidRPr="002F05B8" w:rsidRDefault="009B09F1" w:rsidP="009B09F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Обращаю внимание на… (жирный шрифт, курсив)</w:t>
      </w:r>
    </w:p>
    <w:p w:rsidR="009B09F1" w:rsidRPr="002F05B8" w:rsidRDefault="009B09F1" w:rsidP="009B09F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Нахожу…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несут существенную информацию.</w:t>
      </w:r>
    </w:p>
    <w:p w:rsidR="009B09F1" w:rsidRPr="002F05B8" w:rsidRDefault="009B09F1" w:rsidP="009B0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Таким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я знакомлюсь с содержанием.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В карточке вы вместо многоточия вставляете необходимые слова. Один в паре - учитель, другой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- ученик.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 Класс слушает ответ одного ученика. Запишите схему «Приёмы ознакомительного чтения. По ходу чтения» в тетрадь.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3. Формирование умения на репродуктивном уровне.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А теперь мы используем эти приёмы в работе с текстом.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1). Какую роль в понимании текста играет деление его на абзацы?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Прочитаем текст о молнии. </w:t>
      </w:r>
      <w:r w:rsidRPr="002F05B8">
        <w:rPr>
          <w:rFonts w:ascii="Times New Roman" w:hAnsi="Times New Roman" w:cs="Times New Roman"/>
          <w:i/>
          <w:sz w:val="24"/>
          <w:szCs w:val="24"/>
        </w:rPr>
        <w:t>См. выше.</w:t>
      </w:r>
      <w:r w:rsidR="002F05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Почему он делится на четыре абзаца?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Определим тему каждого абзаца.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 xml:space="preserve">2). Прочитайте на доске текст </w:t>
      </w:r>
      <w:r w:rsidRPr="002F05B8">
        <w:rPr>
          <w:rFonts w:ascii="Times New Roman" w:hAnsi="Times New Roman" w:cs="Times New Roman"/>
          <w:i/>
          <w:sz w:val="24"/>
          <w:szCs w:val="24"/>
          <w:u w:val="single"/>
        </w:rPr>
        <w:t>«Высшие и низшие растения».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  Все растения, цветковые и нецветковые, имеющие корни и побеги, называются высшими растениями. Высшие растения обитают на суше, живут в водоёмах, например, элодея, рдест.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  Есть растения, у которых 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нет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не только цветков и плодов, но и корней и листьев.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 Это низшие растения. Они живут в пресной и морской воде, и их называют водорослями.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Правильно ли этот текст разделён на абзацы? Почему?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(В тексте должно быть два абзаца: о высших растениях и о низших).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3) Какую роль играет первое предложение абзаца?</w:t>
      </w:r>
    </w:p>
    <w:p w:rsidR="007B358C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Какие ещё сильные позиции текста вы знаете?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58C" w:rsidRPr="002F05B8" w:rsidRDefault="007B358C" w:rsidP="007B3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Сильные позиции текста</w: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1.Название.</w: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2.Эпиграф.</w: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lastRenderedPageBreak/>
        <w:t>3.Начало и конец текста (главы, параграфа, абзаца).</w: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4.Первое и последнее предложения.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Читатель может прогнозировать содержание абзаца по его первому предложению.</w:t>
      </w:r>
      <w:r w:rsidR="002F05B8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Прочитайте на доске первые предложения абзацев.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Определите, это начало или конец текста, разъяснение, привлечения внимания.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 вы догадались?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1. Наконец, в- третьих, язык нужен для того, чтобы человек мог с его помощью выразить чувства, эмоции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>онец).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2. А зачем нужен язык? Чем похожи эти строки? (привлечение внимания)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3. В Михайловском, подле дома-музея, среди зарослей акации, стоит маленький флигелек (начало).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4. Необычный порядок слов называется инверсией (разъяснение)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5. Спрашивайте в аптеках города эти лекарства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>онец)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4). Ещё один приём чтения - умение видеть ключевые слова, определять по набору ключевых слов тему и основную мысль текста.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Что такое ключевые слова?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А набор ключевых слов?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Прочитайте слова Блока о Н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С: 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«Всякое стихотворение – покрывало, растянутое на остриях нескольких слов. Эти слова светятся, как звёзды. 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>- за них существует стихотворение».</w:t>
      </w:r>
      <w:r w:rsidR="00F108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Почему текст держится на таких словах?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Прочитаем </w:t>
      </w:r>
      <w:r w:rsidRPr="002F05B8">
        <w:rPr>
          <w:rFonts w:ascii="Times New Roman" w:hAnsi="Times New Roman" w:cs="Times New Roman"/>
          <w:i/>
          <w:sz w:val="24"/>
          <w:szCs w:val="24"/>
        </w:rPr>
        <w:t>текст «Человек и кошка»</w:t>
      </w:r>
      <w:r w:rsidRPr="002F05B8">
        <w:rPr>
          <w:rFonts w:ascii="Times New Roman" w:hAnsi="Times New Roman" w:cs="Times New Roman"/>
          <w:sz w:val="24"/>
          <w:szCs w:val="24"/>
        </w:rPr>
        <w:t xml:space="preserve"> и найдём ключевые слова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i/>
          <w:sz w:val="24"/>
          <w:szCs w:val="24"/>
          <w:u w:val="single"/>
        </w:rPr>
        <w:t>Человек и Кошка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Когда – то Человек решил выгнать Кошку из дома.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- Подожди немного, - попросила Кошка и пригласила в гости Льва как дальнего родственника.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Лев пришёл с большой неохотой и вдруг увидел Человека.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- Что он здесь делает?- испугался Лев.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- Это мой слуга, - сказала Кошка, - он ходит на задних лапах и добывает мне пищу.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«Ого, - подумал Лев, - какой у неё слуга!»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«Ого, - подумал Человек, - какой у неё родственник!»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«Вот вам и ого», - подумала Кошка и до сей поры живёт в доме Человека.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(Л.Гаврилов)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Какой смы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сл  вкл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>адывает в эти ключевые слова каждый персонаж?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 ещё можно озаглавить этот текст?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5) А теперь по набору ключевых слов на доске определите тему текста.</w:t>
      </w:r>
    </w:p>
    <w:p w:rsidR="007D5D0E" w:rsidRPr="002F05B8" w:rsidRDefault="007D5D0E" w:rsidP="002F05B8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Цветковые растения. Органы цветкового растени</w:t>
      </w:r>
      <w:proofErr w:type="gramStart"/>
      <w:r w:rsidRPr="002F05B8">
        <w:rPr>
          <w:rFonts w:ascii="Times New Roman" w:hAnsi="Times New Roman" w:cs="Times New Roman"/>
          <w:i/>
          <w:sz w:val="24"/>
          <w:szCs w:val="24"/>
        </w:rPr>
        <w:t>я-</w:t>
      </w:r>
      <w:proofErr w:type="gramEnd"/>
      <w:r w:rsidRPr="002F05B8">
        <w:rPr>
          <w:rFonts w:ascii="Times New Roman" w:hAnsi="Times New Roman" w:cs="Times New Roman"/>
          <w:i/>
          <w:sz w:val="24"/>
          <w:szCs w:val="24"/>
        </w:rPr>
        <w:t xml:space="preserve"> корни, побеги (стебли и листья), цветки, плоды, семена.  Высшие растения, низшие растения</w:t>
      </w:r>
      <w:r w:rsidRPr="002F05B8">
        <w:rPr>
          <w:rFonts w:ascii="Times New Roman" w:hAnsi="Times New Roman" w:cs="Times New Roman"/>
          <w:sz w:val="24"/>
          <w:szCs w:val="24"/>
        </w:rPr>
        <w:t xml:space="preserve">, 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водоросли.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6) А теперь по набору ключевых слов на схеме «Приёмы ознакомительного чтения. До чтения» расскажите, как мы прогнозируем содержание книги по внешним данным.</w:t>
      </w:r>
    </w:p>
    <w:p w:rsidR="007B358C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Заглавие            Эпиграф                   Автор                        Выходные данные        </w: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358C" w:rsidRPr="002F05B8" w:rsidRDefault="00710808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76" style="position:absolute;flip:y;z-index:251673600" from="207pt,2.85pt" to="207pt,57.9pt">
            <v:stroke endarrow="block"/>
          </v:line>
        </w:pict>
      </w:r>
      <w:r w:rsidRPr="00710808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5" style="position:absolute;flip:x y;z-index:251672576" from="132.8pt,2.85pt" to="162pt,48.9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74" style="position:absolute;flip:x y;z-index:251671552" from="71.9pt,2.85pt" to="142pt,65.75pt">
            <v:stroke endarrow="block"/>
          </v:line>
        </w:pict>
      </w:r>
      <w:r w:rsidR="007B358C" w:rsidRPr="002F05B8">
        <w:rPr>
          <w:rFonts w:ascii="Times New Roman" w:hAnsi="Times New Roman" w:cs="Times New Roman"/>
          <w:sz w:val="24"/>
          <w:szCs w:val="24"/>
        </w:rPr>
        <w:t>Схемы</w:t>
      </w:r>
    </w:p>
    <w:p w:rsidR="007B358C" w:rsidRPr="002F05B8" w:rsidRDefault="00710808" w:rsidP="007B3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0808">
        <w:rPr>
          <w:rFonts w:ascii="Times New Roman" w:hAnsi="Times New Roman" w:cs="Times New Roman"/>
          <w:noProof/>
          <w:sz w:val="24"/>
          <w:szCs w:val="24"/>
        </w:rPr>
        <w:pict>
          <v:line id="_x0000_s1077" style="position:absolute;flip:y;z-index:251674624" from="253.9pt,1.1pt" to="299.1pt,35.1pt">
            <v:stroke endarrow="block"/>
          </v:line>
        </w:pict>
      </w:r>
      <w:r w:rsidRPr="00710808">
        <w:rPr>
          <w:rFonts w:ascii="Times New Roman" w:hAnsi="Times New Roman" w:cs="Times New Roman"/>
          <w:noProof/>
          <w:sz w:val="24"/>
          <w:szCs w:val="24"/>
        </w:rPr>
        <w:pict>
          <v:line id="_x0000_s1073" style="position:absolute;flip:x y;z-index:251670528" from="71.9pt,7.2pt" to="132.8pt,44.1pt">
            <v:stroke endarrow="block"/>
          </v:line>
        </w:pic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58C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F05B8">
        <w:rPr>
          <w:rFonts w:ascii="Times New Roman" w:hAnsi="Times New Roman" w:cs="Times New Roman"/>
          <w:sz w:val="24"/>
          <w:szCs w:val="24"/>
        </w:rPr>
        <w:t xml:space="preserve"> До чтения. Прогноз</w:t>
      </w:r>
    </w:p>
    <w:p w:rsidR="007B358C" w:rsidRPr="002F05B8" w:rsidRDefault="00710808" w:rsidP="007B3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9" style="position:absolute;z-index:251676672" from="234pt,6.6pt" to="278.1pt,28.9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1" style="position:absolute;z-index:251678720" from="207pt,6.6pt" to="239.1pt,42.9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0" style="position:absolute;flip:x;z-index:251677696" from="172.1pt,6.6pt" to="180pt,42.9pt">
            <v:stroke endarrow="block"/>
          </v:line>
        </w:pict>
      </w:r>
      <w:r w:rsidRPr="00710808">
        <w:rPr>
          <w:rFonts w:ascii="Times New Roman" w:hAnsi="Times New Roman" w:cs="Times New Roman"/>
          <w:noProof/>
          <w:sz w:val="24"/>
          <w:szCs w:val="24"/>
        </w:rPr>
        <w:pict>
          <v:line id="_x0000_s1078" style="position:absolute;flip:x;z-index:251675648" from="108.1pt,6.6pt" to="162pt,28.9pt">
            <v:stroke endarrow="block"/>
          </v:line>
        </w:pict>
      </w: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58C" w:rsidRPr="002F05B8" w:rsidRDefault="007B358C" w:rsidP="007B3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Аннотация                Содержание                     Рисунки              Иллюстрации</w:t>
      </w:r>
    </w:p>
    <w:p w:rsidR="007B358C" w:rsidRPr="002F05B8" w:rsidRDefault="007B358C" w:rsidP="007B358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ab/>
        <w:t xml:space="preserve">           (оглавление)</w:t>
      </w:r>
    </w:p>
    <w:p w:rsidR="007B358C" w:rsidRPr="002F05B8" w:rsidRDefault="007B358C" w:rsidP="007B358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58C" w:rsidRPr="002F05B8" w:rsidRDefault="007B358C" w:rsidP="007B358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58C" w:rsidRDefault="007B358C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lastRenderedPageBreak/>
        <w:t>Ученик получает книгу и анализирует её по схеме.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VI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ФОРМИРОВАНИЕ УМЕНИЯ НА ТВОРЧЕСКОМ УРОВНЕ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 xml:space="preserve">Групповая работа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Вам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даны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4 испорченных текста. Сопоставьте их друг с другом, найдите ключевые слова. Восстановите первый исходный текст. Запишите этот текст на листе. Оцените работу каждого в листе учёта. Сравните с оригиналом.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1.Капитан – адъютанту: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…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2.Адъютант – дежурному сержанту: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«По приказу капитана завтра утром в 5 часов произойдёт солнечное затмение в походной одежде. Капитан на плацу даст необходимые объяснения, а это бывает не каждый день. Если будет идти дождь, наблюдать будет нечего, но тогда явление состоится в казарме».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3.Дежурный сержант – капралу: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«По приказу капитана завтра утром в 5 часов затмение на плацу людей в походной одежде. Капитан даст необходимые объяснения в казарме насчёт этого редкого явления, если будет дождливо, а это бывает не каждый день».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4.Дежурный капрал – солдатам: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«Завтра в 5 часов капитан произведёт солнечное затмение в походной одежде на плацу. Если будет дождливо, то это редкое явление состоится в казарме, а это бывает не каждый день».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5.Один солдат – другому: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«Завтра в самую рань, в 5 часов, солнце на плацу произведёт затмение капитана в казарме. Если будет дождливо, то это редкое явление состоится в походной одежде, а это бывает не каждый день».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</w:rPr>
        <w:t>Оригинал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1. Капитан - адъютанту: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i/>
          <w:sz w:val="24"/>
          <w:szCs w:val="24"/>
        </w:rPr>
        <w:t>« Как вы знаете, завтра произойдет солнечное затмение, а это бывает не каждый день. Соберите личный состав завтра в 5 часов на плацу в походной одежде. Они смогут наблюдать это явление, а я дам им необходимые объяснения. Если будет дождь, то наблюдать будет нечего, так что в таком случае оставьте людей в казарме».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VII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ФОРМИРОВАНИЕ УМЕНИЯ НА РЕПРОДУКТИВНОМ УРОВНЕ</w:t>
      </w:r>
      <w:r w:rsidRPr="002F05B8">
        <w:rPr>
          <w:rFonts w:ascii="Times New Roman" w:hAnsi="Times New Roman" w:cs="Times New Roman"/>
          <w:sz w:val="24"/>
          <w:szCs w:val="24"/>
        </w:rPr>
        <w:t>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Какова роль шрифтовых выделений в тексте?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Обратимся к тексту о молнии. </w:t>
      </w:r>
      <w:r w:rsidRPr="002F05B8">
        <w:rPr>
          <w:rFonts w:ascii="Times New Roman" w:hAnsi="Times New Roman" w:cs="Times New Roman"/>
          <w:i/>
          <w:sz w:val="24"/>
          <w:szCs w:val="24"/>
        </w:rPr>
        <w:t>См. выше</w:t>
      </w:r>
      <w:r w:rsidRPr="002F05B8">
        <w:rPr>
          <w:rFonts w:ascii="Times New Roman" w:hAnsi="Times New Roman" w:cs="Times New Roman"/>
          <w:sz w:val="24"/>
          <w:szCs w:val="24"/>
        </w:rPr>
        <w:t>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Какие есть выделения? (жирным шрифтом)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>Почему выделены эти слова?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VIII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ОБОБЩЕНИЕ</w:t>
      </w:r>
    </w:p>
    <w:p w:rsidR="009D0FB1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А теперь в финале урока послушайте стихотворение и скажите, о каком виде чтения идёт речь</w:t>
      </w:r>
      <w:r w:rsidRPr="002F05B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2F05B8">
        <w:rPr>
          <w:rFonts w:ascii="Times New Roman" w:hAnsi="Times New Roman" w:cs="Times New Roman"/>
          <w:sz w:val="24"/>
          <w:szCs w:val="24"/>
        </w:rPr>
        <w:t xml:space="preserve">Ученик читает. </w:t>
      </w:r>
    </w:p>
    <w:p w:rsidR="009D0FB1" w:rsidRPr="009D0FB1" w:rsidRDefault="009D0FB1" w:rsidP="009D0FB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D0FB1">
        <w:rPr>
          <w:rFonts w:ascii="Times New Roman" w:hAnsi="Times New Roman" w:cs="Times New Roman"/>
          <w:i/>
          <w:sz w:val="24"/>
          <w:szCs w:val="24"/>
        </w:rPr>
        <w:t>Р.Стивенсон</w:t>
      </w:r>
    </w:p>
    <w:p w:rsidR="009D0FB1" w:rsidRPr="009D0FB1" w:rsidRDefault="009D0FB1" w:rsidP="009D0FB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D0FB1">
        <w:rPr>
          <w:rFonts w:ascii="Times New Roman" w:hAnsi="Times New Roman" w:cs="Times New Roman"/>
          <w:i/>
          <w:sz w:val="24"/>
          <w:szCs w:val="24"/>
        </w:rPr>
        <w:t>«Вычитанные страны»</w:t>
      </w:r>
    </w:p>
    <w:p w:rsidR="009D0FB1" w:rsidRPr="009D0FB1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Вкруг лампы за большим столом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Садятся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наши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вечерком,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Поют, читают, говорят,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Но не шумят и не шалят.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Тогда, сжимая карабин,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Лишь я во тьме крадусь один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Тропинкой тесной и глухой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Между диваном и стеной.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Меня никто не видит там.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Ложусь я в тихий мой вигвам.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05B8">
        <w:rPr>
          <w:rFonts w:ascii="Times New Roman" w:hAnsi="Times New Roman" w:cs="Times New Roman"/>
          <w:sz w:val="24"/>
          <w:szCs w:val="24"/>
        </w:rPr>
        <w:t>Объятый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тьмой и тишиной,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Я в мире книг, прочтённых мной.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lastRenderedPageBreak/>
        <w:t>Здесь есть леса и цепи гор,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Сиянье звёзд, пустынь простор –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И львы к ручью на водопой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Идут рычащею толпой.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Вкруг лампы люди – ну точь-в-точь –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Как лагерь,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свет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 xml:space="preserve"> струящий в ночь,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А я – индейский следопыт, -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 xml:space="preserve">Крадусь неслышно, тьмой </w:t>
      </w:r>
      <w:proofErr w:type="gramStart"/>
      <w:r w:rsidRPr="002F05B8">
        <w:rPr>
          <w:rFonts w:ascii="Times New Roman" w:hAnsi="Times New Roman" w:cs="Times New Roman"/>
          <w:sz w:val="24"/>
          <w:szCs w:val="24"/>
        </w:rPr>
        <w:t>сокрыт</w:t>
      </w:r>
      <w:proofErr w:type="gramEnd"/>
      <w:r w:rsidRPr="002F05B8">
        <w:rPr>
          <w:rFonts w:ascii="Times New Roman" w:hAnsi="Times New Roman" w:cs="Times New Roman"/>
          <w:sz w:val="24"/>
          <w:szCs w:val="24"/>
        </w:rPr>
        <w:t>.</w:t>
      </w:r>
    </w:p>
    <w:p w:rsidR="009D0FB1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Но няня уж идёт за мной.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Чрез океан плыву домой,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Печально глядя сквозь туман</w:t>
      </w:r>
    </w:p>
    <w:p w:rsidR="009D0FB1" w:rsidRPr="002F05B8" w:rsidRDefault="009D0FB1" w:rsidP="009D0FB1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На берег вычитанных стран.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(Изучающее чтение).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Почему? (Глубокое проникновение в содержание книги). 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Урок о приёмах изучающего чтения у нас впереди. А мы подводим итоги. 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Чему мы сегодня учились?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 Какие приёмы узнали?</w:t>
      </w:r>
      <w:r w:rsidR="00F10893">
        <w:rPr>
          <w:rFonts w:ascii="Times New Roman" w:hAnsi="Times New Roman" w:cs="Times New Roman"/>
          <w:sz w:val="24"/>
          <w:szCs w:val="24"/>
        </w:rPr>
        <w:t xml:space="preserve"> </w:t>
      </w:r>
      <w:r w:rsidRPr="002F05B8">
        <w:rPr>
          <w:rFonts w:ascii="Times New Roman" w:hAnsi="Times New Roman" w:cs="Times New Roman"/>
          <w:sz w:val="24"/>
          <w:szCs w:val="24"/>
        </w:rPr>
        <w:t xml:space="preserve"> Зачем это необходимо знать и уметь?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IX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РЕФЛЕКСИЯ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В листе учёта поставьте итоговую оценку каждому ученику и оцените работу группы на уроке.</w:t>
      </w:r>
    </w:p>
    <w:p w:rsidR="007D5D0E" w:rsidRPr="002F05B8" w:rsidRDefault="007D5D0E" w:rsidP="002F05B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F05B8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  <w:r w:rsidRPr="002F05B8">
        <w:rPr>
          <w:rFonts w:ascii="Times New Roman" w:hAnsi="Times New Roman" w:cs="Times New Roman"/>
          <w:sz w:val="24"/>
          <w:szCs w:val="24"/>
          <w:u w:val="single"/>
        </w:rPr>
        <w:t>. ДОМАШНЕЕ ЗАДАНИЕ ПО ВЫБОРУ</w:t>
      </w:r>
    </w:p>
    <w:p w:rsidR="007D5D0E" w:rsidRPr="002F05B8" w:rsidRDefault="007D5D0E" w:rsidP="002F05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1. Рецензия на урок.</w:t>
      </w:r>
    </w:p>
    <w:p w:rsidR="007D5D0E" w:rsidRPr="002F05B8" w:rsidRDefault="007D5D0E" w:rsidP="002F05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2. Рисунок, схема по теме урока.</w:t>
      </w:r>
    </w:p>
    <w:p w:rsidR="007D5D0E" w:rsidRPr="002F05B8" w:rsidRDefault="007D5D0E" w:rsidP="002F05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05B8">
        <w:rPr>
          <w:rFonts w:ascii="Times New Roman" w:hAnsi="Times New Roman" w:cs="Times New Roman"/>
          <w:sz w:val="24"/>
          <w:szCs w:val="24"/>
        </w:rPr>
        <w:t>3. НКС параграфа любого учебника.</w:t>
      </w:r>
    </w:p>
    <w:p w:rsidR="00F10893" w:rsidRDefault="00F10893" w:rsidP="00F108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10893" w:rsidSect="007D5D0E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66075"/>
    <w:multiLevelType w:val="hybridMultilevel"/>
    <w:tmpl w:val="40D80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5D0E"/>
    <w:rsid w:val="000806A9"/>
    <w:rsid w:val="001A7A5F"/>
    <w:rsid w:val="002F05B8"/>
    <w:rsid w:val="004C0787"/>
    <w:rsid w:val="00710808"/>
    <w:rsid w:val="007B358C"/>
    <w:rsid w:val="007D5D0E"/>
    <w:rsid w:val="0089075C"/>
    <w:rsid w:val="008940A9"/>
    <w:rsid w:val="0091716F"/>
    <w:rsid w:val="00926A73"/>
    <w:rsid w:val="00951ACC"/>
    <w:rsid w:val="009B09F1"/>
    <w:rsid w:val="009D0FB1"/>
    <w:rsid w:val="00A70D6B"/>
    <w:rsid w:val="00A75F30"/>
    <w:rsid w:val="00DE5190"/>
    <w:rsid w:val="00DF4046"/>
    <w:rsid w:val="00F10893"/>
    <w:rsid w:val="00FA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A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13</cp:revision>
  <dcterms:created xsi:type="dcterms:W3CDTF">2010-03-20T15:49:00Z</dcterms:created>
  <dcterms:modified xsi:type="dcterms:W3CDTF">2010-03-27T16:20:00Z</dcterms:modified>
</cp:coreProperties>
</file>